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1E2" w:rsidRDefault="00DE00F6">
      <w:pPr>
        <w:adjustRightInd w:val="0"/>
        <w:snapToGrid w:val="0"/>
        <w:spacing w:line="600" w:lineRule="exact"/>
        <w:ind w:rightChars="-95" w:right="-199"/>
        <w:rPr>
          <w:rFonts w:ascii="CESI黑体-GB2312" w:eastAsia="CESI黑体-GB2312" w:hAnsi="CESI黑体-GB2312" w:cs="CESI黑体-GB2312"/>
          <w:color w:val="000000"/>
          <w:kern w:val="0"/>
          <w:sz w:val="28"/>
          <w:szCs w:val="28"/>
        </w:rPr>
      </w:pPr>
      <w:r>
        <w:rPr>
          <w:rFonts w:ascii="CESI黑体-GB2312" w:eastAsia="CESI黑体-GB2312" w:hAnsi="CESI黑体-GB2312" w:cs="CESI黑体-GB2312" w:hint="eastAsia"/>
          <w:color w:val="000000"/>
          <w:kern w:val="0"/>
          <w:sz w:val="32"/>
          <w:szCs w:val="32"/>
        </w:rPr>
        <w:t>附件</w:t>
      </w:r>
      <w:r>
        <w:rPr>
          <w:rFonts w:ascii="CESI黑体-GB2312" w:eastAsia="CESI黑体-GB2312" w:hAnsi="CESI黑体-GB2312" w:cs="CESI黑体-GB2312" w:hint="eastAsia"/>
          <w:color w:val="000000"/>
          <w:kern w:val="0"/>
          <w:sz w:val="32"/>
          <w:szCs w:val="32"/>
        </w:rPr>
        <w:t>1</w:t>
      </w:r>
    </w:p>
    <w:p w:rsidR="009921E2" w:rsidRDefault="009921E2">
      <w:pPr>
        <w:pStyle w:val="a0"/>
        <w:spacing w:after="0" w:line="500" w:lineRule="exact"/>
        <w:ind w:firstLineChars="200" w:firstLine="560"/>
        <w:jc w:val="center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</w:p>
    <w:p w:rsidR="009921E2" w:rsidRDefault="00DE00F6">
      <w:pPr>
        <w:pStyle w:val="a0"/>
        <w:spacing w:after="0" w:line="600" w:lineRule="exact"/>
        <w:ind w:firstLineChars="0" w:firstLine="0"/>
        <w:rPr>
          <w:rFonts w:ascii="方正小标宋简体" w:eastAsia="方正小标宋简体" w:hAnsi="方正小标宋简体" w:cs="方正小标宋简体"/>
          <w:spacing w:val="-1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1"/>
          <w:sz w:val="44"/>
          <w:szCs w:val="44"/>
        </w:rPr>
        <w:t>泉州市</w:t>
      </w: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家校社协同育人“教联体”典型案例名单</w:t>
      </w:r>
    </w:p>
    <w:p w:rsidR="009921E2" w:rsidRDefault="009921E2">
      <w:pPr>
        <w:pStyle w:val="a5"/>
        <w:spacing w:before="0" w:beforeAutospacing="0" w:after="0" w:afterAutospacing="0"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9621" w:type="dxa"/>
        <w:jc w:val="center"/>
        <w:tblLayout w:type="fixed"/>
        <w:tblLook w:val="04A0" w:firstRow="1" w:lastRow="0" w:firstColumn="1" w:lastColumn="0" w:noHBand="0" w:noVBand="1"/>
      </w:tblPr>
      <w:tblGrid>
        <w:gridCol w:w="874"/>
        <w:gridCol w:w="2575"/>
        <w:gridCol w:w="4906"/>
        <w:gridCol w:w="1266"/>
      </w:tblGrid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案例名称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获奖等次</w:t>
            </w:r>
          </w:p>
        </w:tc>
      </w:tr>
      <w:tr w:rsidR="009921E2">
        <w:trPr>
          <w:trHeight w:val="118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鲤城区实验小学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6"/>
                <w:kern w:val="0"/>
                <w:sz w:val="24"/>
                <w:szCs w:val="24"/>
                <w:lang w:bidi="ar"/>
              </w:rPr>
              <w:t>从“合作共育”到“协同共生”，从“常态联动”到“三位一体”——鲤城区实验小学“</w:t>
            </w:r>
            <w:r>
              <w:rPr>
                <w:rFonts w:ascii="仿宋_GB2312" w:eastAsia="仿宋_GB2312" w:hAnsi="宋体" w:cs="仿宋_GB2312" w:hint="eastAsia"/>
                <w:color w:val="000000"/>
                <w:spacing w:val="-6"/>
                <w:kern w:val="0"/>
                <w:sz w:val="24"/>
                <w:szCs w:val="24"/>
                <w:lang w:bidi="ar"/>
              </w:rPr>
              <w:t>11235</w:t>
            </w:r>
            <w:r>
              <w:rPr>
                <w:rFonts w:ascii="仿宋_GB2312" w:eastAsia="仿宋_GB2312" w:hAnsi="宋体" w:cs="仿宋_GB2312" w:hint="eastAsia"/>
                <w:color w:val="000000"/>
                <w:spacing w:val="-6"/>
                <w:kern w:val="0"/>
                <w:sz w:val="24"/>
                <w:szCs w:val="24"/>
                <w:lang w:bidi="ar"/>
              </w:rPr>
              <w:t>”机制家校社协同育人“教联体”建设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晋江市第二实验小学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构建“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N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”课程体系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开辟校家共育新途径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晋江市第五实验小学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同频共振“教联体”携手并肩绘“五彩”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泉州市第二中心小学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科技领航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"125"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教联体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家校社共筑阅读新生态——泉州市第二中心小学家校社协同育人典型案例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泉州市晋光小学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以“心”育人，构建多元协同新模式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泉州市通政中心小学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全息赋能协同育人：家校社联动推进以体育人的创新实践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洛江区万安第二中心幼儿园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悦动生命，阅见科学，劳育未来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晋江市陈埭镇紫峰中心小学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聚力共融，和乐四维——陈埭镇紫峰中心小学家校社协同育人“教联体”建设典型案例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泉州市培元中学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淳厚家传养正气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家校共培育栋梁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南安丰州第一小学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深耕地域文化沃土，构建家校社协同“教联体”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泉州第五中学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田畴知行润无声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家校合育铸魂基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泉州第一中学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联防共治筑安盾协同育人护成长</w:t>
            </w:r>
          </w:p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——泉州一中“教联体”构建校园安全防护新生态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9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13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泉州台商投资区后海小学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“流动家园·协同成长”</w:t>
            </w:r>
          </w:p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——泉州台商投资区后海小学教联体建设助力学生提升综合素质纪实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惠安县实验小学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长成“慧”整理的小大人</w:t>
            </w:r>
          </w:p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——基于小学生劳动教育案例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石狮市第三实验小学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从“焦虑孤岛”到“成长共同体”</w:t>
            </w:r>
          </w:p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——家校协同的心育突围路径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泉港区益海实验小学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滋润生命“微教育”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预防为主“大情怀”</w:t>
            </w:r>
          </w:p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——家校社协同育人“医教互促”健康教育的实践与启示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石狮市长福实验小学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“邻”聚合力，“联”动成长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泉港庄重文实验小学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三位一体构建“教联体”育人新生态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南安第一中学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大爱筑心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新境启航</w:t>
            </w:r>
          </w:p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——南安一中心理健康教育典型案例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福建师范大学泉州附属中学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提线牵动家校社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劳动浸润仁美心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永春第六中学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打开家庭教育社会化工作格局，构建“教联体”协同育人多样态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晋江市平山中学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共筑成长生态圈：家庭教育指导与家校协同与人机制探索与实践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永春县鹏翔小学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多维联动筑防线，协同共治护成长</w:t>
            </w:r>
          </w:p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——永春县鹏翔小学安全管理创新实践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安溪县第十二幼儿园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育儿新经，亲子共赢</w:t>
            </w:r>
          </w:p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6"/>
                <w:kern w:val="0"/>
                <w:sz w:val="24"/>
                <w:szCs w:val="24"/>
                <w:lang w:bidi="ar"/>
              </w:rPr>
              <w:t>——破解“小翔”难题，探寻家校社合作新路径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洛江区实验小学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馆校联动·实践铸魂</w:t>
            </w:r>
          </w:p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——洛江区实验小学家校社协同育人案例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筑牢安全防线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共育时代新人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永春县石鼓中心小学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警校协同护航成长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法治共育筑梦未来</w:t>
            </w:r>
          </w:p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——警校共建未成年人保护典型案例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6"/>
                <w:kern w:val="0"/>
                <w:sz w:val="24"/>
                <w:szCs w:val="24"/>
                <w:lang w:bidi="ar"/>
              </w:rPr>
              <w:t>泉州师范学院附属小学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家校社“三位一体”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同心共筑成长路</w:t>
            </w:r>
          </w:p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6"/>
                <w:kern w:val="0"/>
                <w:sz w:val="24"/>
                <w:szCs w:val="24"/>
                <w:lang w:bidi="ar"/>
              </w:rPr>
              <w:t>——以“相信的力量”破解教育焦虑的三维实践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29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石狮市石光中学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“幸福石光”积极心理学导向的心理健康服务体系实践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102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永春县蓬壶中心小学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聚焦科学育儿观念，构建家校社共育新生态</w:t>
            </w:r>
          </w:p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——永春县蓬壶中心小学“教联体”家庭教育指导与心理健康教育实践探索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晋江市华泰实验小学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打造“四化”家长学校模式，赋能家校社协同育人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惠安聚龙外国语学校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家校双向奔赴合力共育花开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泉港区第五中学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家校协同，社教融合，共育科技创新之花</w:t>
            </w:r>
          </w:p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——泉港五中提升学生综合素质的典型案例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80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6"/>
                <w:kern w:val="0"/>
                <w:sz w:val="24"/>
                <w:szCs w:val="24"/>
                <w:lang w:bidi="ar"/>
              </w:rPr>
              <w:t>洛江区第二实验幼儿园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聚焦远视储备，筑牢健康根基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——在“一场两区”中提升幼儿远视储备的户外活动新样态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</w:tbl>
    <w:p w:rsidR="009921E2" w:rsidRDefault="009921E2">
      <w:pPr>
        <w:pStyle w:val="a5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921E2" w:rsidRDefault="009921E2">
      <w:pPr>
        <w:pStyle w:val="a5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921E2" w:rsidRDefault="009921E2">
      <w:pPr>
        <w:pStyle w:val="a5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921E2" w:rsidRDefault="009921E2">
      <w:pPr>
        <w:pStyle w:val="a5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921E2" w:rsidRDefault="009921E2">
      <w:pPr>
        <w:pStyle w:val="a5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921E2" w:rsidRDefault="009921E2">
      <w:pPr>
        <w:pStyle w:val="a5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921E2" w:rsidRDefault="009921E2">
      <w:pPr>
        <w:pStyle w:val="a5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921E2" w:rsidRDefault="00DE00F6">
      <w:pPr>
        <w:adjustRightInd w:val="0"/>
        <w:snapToGrid w:val="0"/>
        <w:spacing w:line="560" w:lineRule="exact"/>
        <w:ind w:rightChars="-95" w:right="-199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2</w:t>
      </w:r>
    </w:p>
    <w:p w:rsidR="009921E2" w:rsidRDefault="009921E2">
      <w:pPr>
        <w:pStyle w:val="a0"/>
        <w:spacing w:after="0" w:line="5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9921E2" w:rsidRDefault="00DE00F6">
      <w:pPr>
        <w:pStyle w:val="a0"/>
        <w:spacing w:after="0"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泉州市中小学心理健康教育精品课名单</w:t>
      </w:r>
    </w:p>
    <w:p w:rsidR="009921E2" w:rsidRDefault="009921E2">
      <w:pPr>
        <w:pStyle w:val="a5"/>
        <w:spacing w:before="0" w:beforeAutospacing="0" w:after="0" w:afterAutospacing="0" w:line="500" w:lineRule="exact"/>
      </w:pPr>
    </w:p>
    <w:p w:rsidR="009921E2" w:rsidRDefault="00DE00F6">
      <w:pPr>
        <w:pStyle w:val="a5"/>
        <w:spacing w:before="0" w:beforeAutospacing="0" w:after="0" w:afterAutospacing="0" w:line="5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小学组</w:t>
      </w:r>
    </w:p>
    <w:tbl>
      <w:tblPr>
        <w:tblW w:w="9737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3325"/>
        <w:gridCol w:w="1305"/>
        <w:gridCol w:w="3068"/>
        <w:gridCol w:w="1184"/>
      </w:tblGrid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获奖等次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刘姗姗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友谊安全岛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泉州市第二实验小学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潘佳阳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情绪艺术家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9921E2">
        <w:trPr>
          <w:trHeight w:val="585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晋江市灵源街道灵水中心小学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何丽心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不完美也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OK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安溪县实验小学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王钐妮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拥有不怕被讨厌的勇气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洛江区第二实验小学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邹佳佳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点亮逆光时刻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石狮市长福实验小学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李洁瑜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我是小小火车领航员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惠安县第三实验小学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赵兴兴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夜空中最亮的星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石狮市第三实验小学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王娟娟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画压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化压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泉州师范学院附属小学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陈静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带着记忆瓶上初中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泉州市第二实验小学（泉州开发区校区）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庄雅聪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这就是我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晋江市磁灶镇张林中心小学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王冰冰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寻找倾听之心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泉州市通政中心小学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吴巧萍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我的名字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鲤城区实验小学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郭家琪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打开反思镜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泉州市第二实验小学（泉州开发区校区）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黄秋芸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让赞扬之花绽放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石狮市大仑中心小学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陈曼红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愤怒变形计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安溪县城东实验学校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林金凤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自信岛寻踪记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晋江市安海镇养正中心小学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杨真真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小黑点大改造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晋江市第二实验小学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郑月华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如果嘲笑看得见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泉州台商投资区第二实验小学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林秋兰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幸福，在身边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晋江市西园街道霞浯小学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陈莹莹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寻找我的幸福秘方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德化县第五实验小学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许小青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拥抱积极心态，展望美好未来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晋江市科创实验小学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林炎煌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美与丑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泉州市新村小学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黄宝凤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换个角度，心更贴近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鲤城区第五中心小学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陈绵绵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善取外号利友情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泉州经济技术开发区实验学校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傅芳芳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奇妙的心理暗示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安溪县龙门中心学校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苏立强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守护生命之树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安溪县龙门中心学校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汪怡心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熊熊之“困难我不怕”—学做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3I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小勇士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南安市康美中心小学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吴秋婷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携手哆啦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梦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Style w:val="font71"/>
                <w:rFonts w:hAnsi="宋体" w:hint="default"/>
                <w:lang w:bidi="ar"/>
              </w:rPr>
              <w:t>对校园欺凌说</w:t>
            </w:r>
            <w:r>
              <w:rPr>
                <w:rStyle w:val="font71"/>
                <w:rFonts w:hAnsi="宋体" w:hint="default"/>
                <w:lang w:bidi="ar"/>
              </w:rPr>
              <w:t>“</w:t>
            </w:r>
            <w:r>
              <w:rPr>
                <w:rStyle w:val="font71"/>
                <w:rFonts w:hAnsi="宋体" w:hint="default"/>
                <w:lang w:bidi="ar"/>
              </w:rPr>
              <w:t>不</w:t>
            </w:r>
            <w:r>
              <w:rPr>
                <w:rStyle w:val="font71"/>
                <w:rFonts w:hAnsi="宋体" w:hint="default"/>
                <w:lang w:bidi="ar"/>
              </w:rPr>
              <w:t>”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永春县苏坑中心小学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赖少青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做精彩的自己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安溪县第十六小学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汪丽玉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积极情绪，打败挫折大怪兽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惠安县实验小学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李书培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奇妙的注意力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永春县五里街中心小学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吕秋昕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我的情绪我做主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永春县蓬壶中心小学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林金月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当受到批评的时候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安溪县第十六小学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谢明燕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AI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（爱）无处不在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南安市教师进修学校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吕新鹏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画说心情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285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21E2" w:rsidRDefault="009921E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21E2" w:rsidRDefault="009921E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21E2" w:rsidRDefault="009921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9921E2" w:rsidRDefault="009921E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9921E2" w:rsidRDefault="00DE00F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初中组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21E2" w:rsidRDefault="009921E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21E2" w:rsidRDefault="009921E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lastRenderedPageBreak/>
              <w:t>序号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获奖等次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南安市第三中学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洪鹏月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语言的破冰与升温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安溪县慈山学校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何嫔艳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生命的意义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泉州市培元中学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陈韵贞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心动力，行动力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石狮市后</w:t>
            </w:r>
            <w:r>
              <w:rPr>
                <w:rStyle w:val="font13"/>
                <w:rFonts w:ascii="仿宋_GB2312" w:eastAsia="仿宋_GB2312" w:hAnsi="仿宋_GB2312" w:cs="仿宋_GB2312"/>
                <w:sz w:val="24"/>
                <w:szCs w:val="24"/>
                <w:lang w:bidi="ar"/>
              </w:rPr>
              <w:t>垵</w:t>
            </w:r>
            <w:r>
              <w:rPr>
                <w:rStyle w:val="font81"/>
                <w:rFonts w:hAnsi="仿宋_GB2312"/>
                <w:sz w:val="24"/>
                <w:szCs w:val="24"/>
                <w:lang w:bidi="ar"/>
              </w:rPr>
              <w:t>学校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温小艳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微习惯，点燃你的行动力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石狮市石光中学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张军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笔尖上的心流体验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泉州第一中学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刘永欣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SMART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原则给目标穿铠甲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泉州经济技术开发区实验学校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81"/>
                <w:rFonts w:hAnsi="仿宋_GB2312"/>
                <w:sz w:val="24"/>
                <w:szCs w:val="24"/>
                <w:lang w:bidi="ar"/>
              </w:rPr>
              <w:t>玲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考后调适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81"/>
                <w:rFonts w:hAnsi="仿宋_GB2312"/>
                <w:sz w:val="24"/>
                <w:szCs w:val="24"/>
                <w:lang w:bidi="ar"/>
              </w:rPr>
              <w:t>积极赋能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石狮市石光中学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王心恬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寻找我的学习兴趣燃料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泉港区培文学校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吴嘉津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Y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世界历险记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福建师范大学泉州附属中学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颜妮萍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情绪管理：假如情绪有颜色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晋江市罗山中学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杨雯佳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直面挫折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勇往直前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安溪沼涛中学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许秀洪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情绪大闯关：做情绪的主人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泉州第五中学台商区分校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洪诗琳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“友谊号”小船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泉州第五中学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姚修平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改变想法，换种心情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泉州经济技术开发区实验学校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洪乔瑜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见“焦”拆“焦”，拯救考“焦”人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南安第一中学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陈晴昕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情绪的钥匙我掌控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安溪沼涛中学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邓红琴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自画像：我是谁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泉州经济技术开发区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81"/>
                <w:rFonts w:hAnsi="仿宋_GB2312"/>
                <w:sz w:val="24"/>
                <w:szCs w:val="24"/>
                <w:lang w:bidi="ar"/>
              </w:rPr>
              <w:t>实验学校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庄玉真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探寻生命的意义</w:t>
            </w:r>
          </w:p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——《心灵奇旅》电影赏析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安溪茶业职业技术学校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王雅涵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五感探秘，启航生命之旅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晋江市第一中学（池店校区）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罗婷玉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预见未来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泉州第六中学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王少虹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我与集体共成长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安溪县参内中学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洪晓靖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行动起来，赶跑拖延“小怪兽”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285"/>
          <w:jc w:val="center"/>
        </w:trPr>
        <w:tc>
          <w:tcPr>
            <w:tcW w:w="97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21E2" w:rsidRDefault="00DE00F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高中（中职）组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获奖等次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石狮市石光中学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肖梅兰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我的幸福泡泡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泉州市马甲中学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郭梅兰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描绘生命的样子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石狮鹏山工贸学校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许晓彤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我的心理算盘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——优势赋能与职业成长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泉州华侨职业中专学校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罗彦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萌动的青春情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安溪铭选中学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薛珂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我的时间馅饼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泉州市第六中学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宋秀兰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解锁幸福密码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共筑美好人生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晋江学校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王思琪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我的人生电影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安溪沼涛中学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肖培婷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绘心·塑形“用艺术对话内心”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泉港区第二中学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房香莲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停止精神内耗，与自己和解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石狮市第一中学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黄艳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积极面对挫折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晋江学校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沈锐星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假如我们是一座座山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福建师范大学泉州附属中学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郭艺晗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学习“永动机”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泉州市第七中学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蔡琪欣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探寻我的兴趣社团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永春第一中学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吴燕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共赴学海：高三学习共同体构建之旅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泉州市培元中学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蔡文佳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遇见生涯，预见未来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9921E2">
        <w:trPr>
          <w:trHeight w:val="64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晋江市平山中学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陈红礼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不做冷漠的旁观者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</w:tbl>
    <w:p w:rsidR="009921E2" w:rsidRDefault="00DE00F6">
      <w:pPr>
        <w:adjustRightInd w:val="0"/>
        <w:snapToGrid w:val="0"/>
        <w:spacing w:line="500" w:lineRule="exact"/>
        <w:ind w:rightChars="-95" w:right="-199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3</w:t>
      </w:r>
    </w:p>
    <w:p w:rsidR="009921E2" w:rsidRDefault="009921E2">
      <w:pPr>
        <w:pStyle w:val="a0"/>
        <w:spacing w:after="0" w:line="500" w:lineRule="exact"/>
        <w:ind w:firstLineChars="0" w:firstLine="0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9921E2" w:rsidRDefault="00DE00F6">
      <w:pPr>
        <w:pStyle w:val="a0"/>
        <w:spacing w:after="0" w:line="5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泉州市中小学劳动教育实践特色项目名单</w:t>
      </w:r>
    </w:p>
    <w:p w:rsidR="009921E2" w:rsidRDefault="009921E2">
      <w:pPr>
        <w:pStyle w:val="a5"/>
        <w:spacing w:before="0" w:beforeAutospacing="0" w:after="0" w:afterAutospacing="0" w:line="500" w:lineRule="exact"/>
      </w:pPr>
    </w:p>
    <w:tbl>
      <w:tblPr>
        <w:tblW w:w="9752" w:type="dxa"/>
        <w:jc w:val="center"/>
        <w:tblLook w:val="04A0" w:firstRow="1" w:lastRow="0" w:firstColumn="1" w:lastColumn="0" w:noHBand="0" w:noVBand="1"/>
      </w:tblPr>
      <w:tblGrid>
        <w:gridCol w:w="908"/>
        <w:gridCol w:w="5176"/>
        <w:gridCol w:w="3668"/>
      </w:tblGrid>
      <w:tr w:rsidR="009921E2">
        <w:trPr>
          <w:trHeight w:val="62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项目所在学校名称</w:t>
            </w:r>
          </w:p>
        </w:tc>
      </w:tr>
      <w:tr w:rsidR="009921E2">
        <w:trPr>
          <w:trHeight w:val="533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劳动教育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“五维融合”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实践育人典型案例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晋江安海职业中专学校</w:t>
            </w:r>
          </w:p>
        </w:tc>
      </w:tr>
      <w:tr w:rsidR="009921E2">
        <w:trPr>
          <w:trHeight w:val="533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鞋韵新生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职育新程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晋江市陈埭镇龙林中心小学</w:t>
            </w:r>
          </w:p>
        </w:tc>
      </w:tr>
      <w:tr w:rsidR="009921E2">
        <w:trPr>
          <w:trHeight w:val="533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“不忘四时，知行并举”劳动教育特色项目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安溪第六中学</w:t>
            </w:r>
          </w:p>
        </w:tc>
      </w:tr>
      <w:tr w:rsidR="009921E2">
        <w:trPr>
          <w:trHeight w:val="533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手脑创意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劳动筑梦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福建师范大学泉港实验小学</w:t>
            </w:r>
          </w:p>
        </w:tc>
      </w:tr>
      <w:tr w:rsidR="009921E2">
        <w:trPr>
          <w:trHeight w:val="533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“五色融创·四维联动”：新型劳动教育赋能新时代劳动者成长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泉州市培元中学</w:t>
            </w:r>
          </w:p>
        </w:tc>
      </w:tr>
      <w:tr w:rsidR="009921E2">
        <w:trPr>
          <w:trHeight w:val="533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“种香制香，探寻香文化”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永春县达埔中心小学　</w:t>
            </w:r>
          </w:p>
        </w:tc>
      </w:tr>
      <w:tr w:rsidR="009921E2">
        <w:trPr>
          <w:trHeight w:val="533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“红领巾育匠心·闽南味传乡情”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惠安县第三实验小学　</w:t>
            </w:r>
          </w:p>
        </w:tc>
      </w:tr>
      <w:tr w:rsidR="009921E2">
        <w:trPr>
          <w:trHeight w:val="533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古韵药香满茂园，劳动实践育新苗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石狮市世茂实验小学</w:t>
            </w:r>
          </w:p>
        </w:tc>
      </w:tr>
      <w:tr w:rsidR="009921E2">
        <w:trPr>
          <w:trHeight w:val="533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闽南文化浸润下的“节气为轴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五育融合”劳动教育特色项目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泉州市明新华侨中学</w:t>
            </w:r>
          </w:p>
        </w:tc>
      </w:tr>
      <w:tr w:rsidR="009921E2">
        <w:trPr>
          <w:trHeight w:val="533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落实劳动教育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践行“五育并举”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泉港区第五中学</w:t>
            </w:r>
          </w:p>
        </w:tc>
      </w:tr>
      <w:tr w:rsidR="009921E2">
        <w:trPr>
          <w:trHeight w:val="533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校家社“三位一体”的“开心迎”劳动教育实践研究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泉州市亭店小学</w:t>
            </w:r>
          </w:p>
        </w:tc>
      </w:tr>
      <w:tr w:rsidR="009921E2">
        <w:trPr>
          <w:trHeight w:val="533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气象万千耕读乐，智慧农场科创行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泉州市晋光小学</w:t>
            </w:r>
          </w:p>
        </w:tc>
      </w:tr>
      <w:tr w:rsidR="009921E2">
        <w:trPr>
          <w:trHeight w:val="533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“本草农耕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乐创成长”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惠安县螺阳中心小学　</w:t>
            </w:r>
          </w:p>
        </w:tc>
      </w:tr>
      <w:tr w:rsidR="009921E2">
        <w:trPr>
          <w:trHeight w:val="533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厨艺启航，劳动筑梦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安溪茶业职业技术学校</w:t>
            </w:r>
          </w:p>
        </w:tc>
      </w:tr>
      <w:tr w:rsidR="009921E2">
        <w:trPr>
          <w:trHeight w:val="533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花漾刺桐·武韵匠心——“养花育人”劳动教育特色项目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泉州市前店南山小学</w:t>
            </w:r>
          </w:p>
        </w:tc>
      </w:tr>
      <w:tr w:rsidR="009921E2">
        <w:trPr>
          <w:trHeight w:val="533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以田为本　学科融合——东石镇井林中心小学农耕教育实践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晋江市东石镇井林中心小学</w:t>
            </w:r>
          </w:p>
        </w:tc>
      </w:tr>
      <w:tr w:rsidR="009921E2">
        <w:trPr>
          <w:trHeight w:val="533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育劳动之花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铸时代新人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南安市诗山中心小学燕山校区</w:t>
            </w:r>
          </w:p>
        </w:tc>
      </w:tr>
      <w:tr w:rsidR="009921E2">
        <w:trPr>
          <w:trHeight w:val="533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兰质匠心：“思政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劳动教育创新育人项目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丰泽区崇德实验小学　</w:t>
            </w:r>
          </w:p>
        </w:tc>
      </w:tr>
      <w:tr w:rsidR="009921E2">
        <w:trPr>
          <w:trHeight w:val="533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品节气之韵，享劳动之美——跟着节气去劳动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安溪县光德中学</w:t>
            </w:r>
          </w:p>
        </w:tc>
      </w:tr>
      <w:tr w:rsidR="009921E2">
        <w:trPr>
          <w:trHeight w:val="533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植根乡土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劳动赋能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惠安县后洋小学　</w:t>
            </w:r>
          </w:p>
        </w:tc>
      </w:tr>
    </w:tbl>
    <w:p w:rsidR="009921E2" w:rsidRDefault="00DE00F6">
      <w:pPr>
        <w:adjustRightInd w:val="0"/>
        <w:snapToGrid w:val="0"/>
        <w:spacing w:line="600" w:lineRule="exact"/>
        <w:ind w:rightChars="-95" w:right="-199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4</w:t>
      </w:r>
    </w:p>
    <w:p w:rsidR="009921E2" w:rsidRDefault="009921E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9921E2" w:rsidRDefault="00DE00F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泉州市青少年学生区域读书行动优秀案例名单</w:t>
      </w:r>
    </w:p>
    <w:tbl>
      <w:tblPr>
        <w:tblpPr w:leftFromText="180" w:rightFromText="180" w:vertAnchor="text" w:horzAnchor="page" w:tblpXSpec="center" w:tblpY="583"/>
        <w:tblOverlap w:val="never"/>
        <w:tblW w:w="9470" w:type="dxa"/>
        <w:jc w:val="center"/>
        <w:tblLook w:val="04A0" w:firstRow="1" w:lastRow="0" w:firstColumn="1" w:lastColumn="0" w:noHBand="0" w:noVBand="1"/>
      </w:tblPr>
      <w:tblGrid>
        <w:gridCol w:w="960"/>
        <w:gridCol w:w="3305"/>
        <w:gridCol w:w="5205"/>
      </w:tblGrid>
      <w:tr w:rsidR="009921E2">
        <w:trPr>
          <w:trHeight w:val="8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县（市、区）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案例名称</w:t>
            </w:r>
          </w:p>
        </w:tc>
      </w:tr>
      <w:tr w:rsidR="009921E2">
        <w:trPr>
          <w:trHeight w:val="59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惠安县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惠风卷书浪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安楫渡学海</w:t>
            </w:r>
          </w:p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——惠安县区域读书优秀案例</w:t>
            </w:r>
          </w:p>
        </w:tc>
      </w:tr>
      <w:tr w:rsidR="009921E2">
        <w:trPr>
          <w:trHeight w:val="59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永春县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永春县“书香润心田，阅读伴成长”</w:t>
            </w:r>
          </w:p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区域优秀读书案例</w:t>
            </w:r>
          </w:p>
        </w:tc>
      </w:tr>
    </w:tbl>
    <w:p w:rsidR="009921E2" w:rsidRDefault="009921E2" w:rsidP="00C9525F">
      <w:pPr>
        <w:pStyle w:val="a0"/>
        <w:ind w:firstLine="440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9921E2" w:rsidRDefault="009921E2">
      <w:pPr>
        <w:pStyle w:val="a5"/>
      </w:pPr>
    </w:p>
    <w:p w:rsidR="009921E2" w:rsidRDefault="009921E2">
      <w:pPr>
        <w:adjustRightInd w:val="0"/>
        <w:snapToGrid w:val="0"/>
        <w:spacing w:line="500" w:lineRule="exact"/>
        <w:ind w:rightChars="-95" w:right="-199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9921E2" w:rsidRDefault="009921E2">
      <w:pPr>
        <w:adjustRightInd w:val="0"/>
        <w:snapToGrid w:val="0"/>
        <w:spacing w:line="500" w:lineRule="exact"/>
        <w:ind w:rightChars="-95" w:right="-199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9921E2" w:rsidRDefault="009921E2">
      <w:pPr>
        <w:adjustRightInd w:val="0"/>
        <w:snapToGrid w:val="0"/>
        <w:spacing w:line="500" w:lineRule="exact"/>
        <w:ind w:rightChars="-95" w:right="-199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9921E2" w:rsidRDefault="009921E2">
      <w:pPr>
        <w:adjustRightInd w:val="0"/>
        <w:snapToGrid w:val="0"/>
        <w:spacing w:line="500" w:lineRule="exact"/>
        <w:ind w:rightChars="-95" w:right="-199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9921E2" w:rsidRDefault="009921E2">
      <w:pPr>
        <w:adjustRightInd w:val="0"/>
        <w:snapToGrid w:val="0"/>
        <w:spacing w:line="500" w:lineRule="exact"/>
        <w:ind w:rightChars="-95" w:right="-199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9921E2" w:rsidRDefault="009921E2">
      <w:pPr>
        <w:adjustRightInd w:val="0"/>
        <w:snapToGrid w:val="0"/>
        <w:spacing w:line="500" w:lineRule="exact"/>
        <w:ind w:rightChars="-95" w:right="-199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9921E2" w:rsidRDefault="009921E2">
      <w:pPr>
        <w:adjustRightInd w:val="0"/>
        <w:snapToGrid w:val="0"/>
        <w:spacing w:line="500" w:lineRule="exact"/>
        <w:ind w:rightChars="-95" w:right="-199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9921E2" w:rsidRDefault="009921E2">
      <w:pPr>
        <w:adjustRightInd w:val="0"/>
        <w:snapToGrid w:val="0"/>
        <w:spacing w:line="500" w:lineRule="exact"/>
        <w:ind w:rightChars="-95" w:right="-199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9921E2" w:rsidRDefault="009921E2">
      <w:pPr>
        <w:adjustRightInd w:val="0"/>
        <w:snapToGrid w:val="0"/>
        <w:spacing w:line="500" w:lineRule="exact"/>
        <w:ind w:rightChars="-95" w:right="-199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9921E2" w:rsidRDefault="009921E2">
      <w:pPr>
        <w:adjustRightInd w:val="0"/>
        <w:snapToGrid w:val="0"/>
        <w:spacing w:line="500" w:lineRule="exact"/>
        <w:ind w:rightChars="-95" w:right="-199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9921E2" w:rsidRDefault="009921E2">
      <w:pPr>
        <w:adjustRightInd w:val="0"/>
        <w:snapToGrid w:val="0"/>
        <w:spacing w:line="500" w:lineRule="exact"/>
        <w:ind w:rightChars="-95" w:right="-199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9921E2" w:rsidRDefault="009921E2">
      <w:pPr>
        <w:adjustRightInd w:val="0"/>
        <w:snapToGrid w:val="0"/>
        <w:spacing w:line="500" w:lineRule="exact"/>
        <w:ind w:rightChars="-95" w:right="-199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9921E2" w:rsidRDefault="00DE00F6">
      <w:pPr>
        <w:adjustRightInd w:val="0"/>
        <w:snapToGrid w:val="0"/>
        <w:spacing w:line="500" w:lineRule="exact"/>
        <w:ind w:rightChars="-95" w:right="-199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5</w:t>
      </w:r>
    </w:p>
    <w:p w:rsidR="009921E2" w:rsidRDefault="009921E2" w:rsidP="00C9525F">
      <w:pPr>
        <w:pStyle w:val="a0"/>
        <w:spacing w:after="0" w:line="500" w:lineRule="exact"/>
        <w:ind w:firstLine="200"/>
      </w:pPr>
    </w:p>
    <w:p w:rsidR="009921E2" w:rsidRDefault="00DE00F6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泉州市青少年学生读书行动“书香校园”名单</w:t>
      </w:r>
    </w:p>
    <w:p w:rsidR="009921E2" w:rsidRDefault="009921E2" w:rsidP="00C9525F">
      <w:pPr>
        <w:pStyle w:val="a0"/>
        <w:spacing w:after="0" w:line="500" w:lineRule="exact"/>
        <w:ind w:firstLine="440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1575"/>
        <w:gridCol w:w="6925"/>
      </w:tblGrid>
      <w:tr w:rsidR="009921E2">
        <w:trPr>
          <w:trHeight w:val="55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</w:tr>
      <w:tr w:rsidR="009921E2">
        <w:trPr>
          <w:trHeight w:val="55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泉州第五中学</w:t>
            </w:r>
          </w:p>
        </w:tc>
      </w:tr>
      <w:tr w:rsidR="009921E2">
        <w:trPr>
          <w:trHeight w:val="55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</w:p>
        </w:tc>
      </w:tr>
      <w:tr w:rsidR="009921E2">
        <w:trPr>
          <w:trHeight w:val="55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泉州师院附属小学台商区分校</w:t>
            </w:r>
          </w:p>
        </w:tc>
      </w:tr>
      <w:tr w:rsidR="009921E2">
        <w:trPr>
          <w:trHeight w:val="55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晋江市季延中学</w:t>
            </w:r>
          </w:p>
        </w:tc>
      </w:tr>
      <w:tr w:rsidR="009921E2">
        <w:trPr>
          <w:trHeight w:val="55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洛江区第二实验小学</w:t>
            </w:r>
          </w:p>
        </w:tc>
      </w:tr>
      <w:tr w:rsidR="009921E2">
        <w:trPr>
          <w:trHeight w:val="55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泉州市实验小学洛江校区</w:t>
            </w:r>
          </w:p>
        </w:tc>
      </w:tr>
      <w:tr w:rsidR="009921E2">
        <w:trPr>
          <w:trHeight w:val="55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泉州台商投资区第一实验小学</w:t>
            </w:r>
          </w:p>
        </w:tc>
      </w:tr>
      <w:tr w:rsidR="009921E2">
        <w:trPr>
          <w:trHeight w:val="55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泉州第一中学</w:t>
            </w:r>
          </w:p>
        </w:tc>
      </w:tr>
      <w:tr w:rsidR="009921E2">
        <w:trPr>
          <w:trHeight w:val="55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泉州市第二实验小学</w:t>
            </w:r>
          </w:p>
        </w:tc>
      </w:tr>
      <w:tr w:rsidR="009921E2">
        <w:trPr>
          <w:trHeight w:val="55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洛江区河市中心小学</w:t>
            </w:r>
          </w:p>
        </w:tc>
      </w:tr>
      <w:tr w:rsidR="009921E2">
        <w:trPr>
          <w:trHeight w:val="55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鲤城区第五中心小学</w:t>
            </w:r>
          </w:p>
        </w:tc>
      </w:tr>
      <w:tr w:rsidR="009921E2">
        <w:trPr>
          <w:trHeight w:val="55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泉州市云谷小学</w:t>
            </w:r>
          </w:p>
        </w:tc>
      </w:tr>
      <w:tr w:rsidR="009921E2">
        <w:trPr>
          <w:trHeight w:val="55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惠安县八二三实验小学</w:t>
            </w:r>
          </w:p>
        </w:tc>
      </w:tr>
      <w:tr w:rsidR="009921E2">
        <w:trPr>
          <w:trHeight w:val="55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福建师范大学泉州附属中学</w:t>
            </w:r>
          </w:p>
        </w:tc>
      </w:tr>
      <w:tr w:rsidR="009921E2">
        <w:trPr>
          <w:trHeight w:val="55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惠安荷山中学</w:t>
            </w:r>
          </w:p>
        </w:tc>
      </w:tr>
      <w:tr w:rsidR="009921E2">
        <w:trPr>
          <w:trHeight w:val="55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晋江市陈埭镇紫峰中心小学</w:t>
            </w:r>
          </w:p>
        </w:tc>
      </w:tr>
      <w:tr w:rsidR="009921E2">
        <w:trPr>
          <w:trHeight w:val="55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惠安县山霞中心小学</w:t>
            </w:r>
          </w:p>
        </w:tc>
      </w:tr>
      <w:tr w:rsidR="009921E2">
        <w:trPr>
          <w:trHeight w:val="55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丰泽区第三实验小学城东校区</w:t>
            </w:r>
          </w:p>
        </w:tc>
      </w:tr>
      <w:tr w:rsidR="009921E2">
        <w:trPr>
          <w:trHeight w:val="55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石狮市长福实验小学</w:t>
            </w:r>
          </w:p>
        </w:tc>
      </w:tr>
      <w:tr w:rsidR="009921E2">
        <w:trPr>
          <w:trHeight w:val="55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永春县岵山中心小学</w:t>
            </w:r>
          </w:p>
        </w:tc>
      </w:tr>
    </w:tbl>
    <w:p w:rsidR="009921E2" w:rsidRDefault="00DE00F6">
      <w:pPr>
        <w:adjustRightInd w:val="0"/>
        <w:snapToGrid w:val="0"/>
        <w:spacing w:line="500" w:lineRule="exact"/>
        <w:ind w:rightChars="-95" w:right="-199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6</w:t>
      </w:r>
    </w:p>
    <w:p w:rsidR="009921E2" w:rsidRDefault="009921E2" w:rsidP="00C9525F">
      <w:pPr>
        <w:pStyle w:val="a0"/>
        <w:ind w:firstLine="200"/>
      </w:pPr>
    </w:p>
    <w:p w:rsidR="009921E2" w:rsidRDefault="00DE00F6">
      <w:pPr>
        <w:pStyle w:val="a0"/>
        <w:spacing w:line="560" w:lineRule="exact"/>
        <w:ind w:firstLineChars="0" w:firstLine="0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泉州市第五批中小学生研学实践教育基地名单</w:t>
      </w:r>
    </w:p>
    <w:p w:rsidR="009921E2" w:rsidRDefault="009921E2">
      <w:pPr>
        <w:pStyle w:val="a5"/>
        <w:spacing w:before="0" w:beforeAutospacing="0" w:after="0" w:afterAutospacing="0" w:line="500" w:lineRule="exact"/>
      </w:pPr>
    </w:p>
    <w:tbl>
      <w:tblPr>
        <w:tblW w:w="8597" w:type="dxa"/>
        <w:jc w:val="center"/>
        <w:tblLook w:val="04A0" w:firstRow="1" w:lastRow="0" w:firstColumn="1" w:lastColumn="0" w:noHBand="0" w:noVBand="1"/>
      </w:tblPr>
      <w:tblGrid>
        <w:gridCol w:w="1195"/>
        <w:gridCol w:w="2288"/>
        <w:gridCol w:w="5114"/>
      </w:tblGrid>
      <w:tr w:rsidR="009921E2">
        <w:trPr>
          <w:trHeight w:val="873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spacing w:line="36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spacing w:line="36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县（市、区）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spacing w:line="36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基地名称</w:t>
            </w:r>
          </w:p>
        </w:tc>
      </w:tr>
      <w:tr w:rsidR="009921E2">
        <w:trPr>
          <w:trHeight w:val="873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市直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泉州医学高等专科学校（中草药）</w:t>
            </w:r>
          </w:p>
        </w:tc>
      </w:tr>
      <w:tr w:rsidR="009921E2">
        <w:trPr>
          <w:trHeight w:val="873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鲤城区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福建行知行研学实践教育基地</w:t>
            </w:r>
          </w:p>
          <w:p w:rsidR="009921E2" w:rsidRDefault="00DE00F6" w:rsidP="00C9525F">
            <w:pPr>
              <w:pStyle w:val="a0"/>
              <w:ind w:firstLine="24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福建行知行商务服务有限公司）</w:t>
            </w:r>
          </w:p>
        </w:tc>
      </w:tr>
      <w:tr w:rsidR="009921E2">
        <w:trPr>
          <w:trHeight w:val="873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鲤城区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尚君中小学生研学基地</w:t>
            </w:r>
          </w:p>
        </w:tc>
      </w:tr>
      <w:tr w:rsidR="009921E2">
        <w:trPr>
          <w:trHeight w:val="873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泉港知行研学基地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（三青源拓展有限公司）</w:t>
            </w:r>
          </w:p>
        </w:tc>
      </w:tr>
      <w:tr w:rsidR="009921E2">
        <w:trPr>
          <w:trHeight w:val="873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OCOCO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铭宝巧克力梦幻小镇</w:t>
            </w:r>
          </w:p>
        </w:tc>
      </w:tr>
      <w:tr w:rsidR="009921E2">
        <w:trPr>
          <w:trHeight w:val="873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石狮市行实中小学生研学实践基地</w:t>
            </w:r>
          </w:p>
        </w:tc>
      </w:tr>
      <w:tr w:rsidR="009921E2">
        <w:trPr>
          <w:trHeight w:val="873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泉州市养德研学基地</w:t>
            </w:r>
          </w:p>
        </w:tc>
      </w:tr>
      <w:tr w:rsidR="009921E2">
        <w:trPr>
          <w:trHeight w:val="873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惠安县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大观雕艺研学实践教育基地</w:t>
            </w:r>
          </w:p>
        </w:tc>
      </w:tr>
      <w:tr w:rsidR="009921E2">
        <w:trPr>
          <w:trHeight w:val="873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安溪华农龙潭谷</w:t>
            </w:r>
          </w:p>
        </w:tc>
      </w:tr>
      <w:tr w:rsidR="009921E2">
        <w:trPr>
          <w:trHeight w:val="873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德化县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泉州市永商乡村文化颐养服务有限公司</w:t>
            </w:r>
          </w:p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（中闽·航天研学基地）</w:t>
            </w:r>
          </w:p>
        </w:tc>
      </w:tr>
    </w:tbl>
    <w:p w:rsidR="009921E2" w:rsidRDefault="009921E2">
      <w:pPr>
        <w:pStyle w:val="a5"/>
      </w:pPr>
    </w:p>
    <w:p w:rsidR="009921E2" w:rsidRDefault="009921E2">
      <w:pPr>
        <w:adjustRightInd w:val="0"/>
        <w:snapToGrid w:val="0"/>
        <w:spacing w:line="500" w:lineRule="exact"/>
        <w:ind w:rightChars="-95" w:right="-199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9921E2" w:rsidRDefault="009921E2">
      <w:pPr>
        <w:adjustRightInd w:val="0"/>
        <w:snapToGrid w:val="0"/>
        <w:spacing w:line="500" w:lineRule="exact"/>
        <w:ind w:rightChars="-95" w:right="-199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9921E2" w:rsidRDefault="00DE00F6">
      <w:pPr>
        <w:adjustRightInd w:val="0"/>
        <w:snapToGrid w:val="0"/>
        <w:spacing w:line="500" w:lineRule="exact"/>
        <w:ind w:rightChars="-95" w:right="-199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7</w:t>
      </w:r>
    </w:p>
    <w:p w:rsidR="009921E2" w:rsidRDefault="009921E2" w:rsidP="00C9525F">
      <w:pPr>
        <w:pStyle w:val="a0"/>
        <w:ind w:firstLine="200"/>
      </w:pPr>
    </w:p>
    <w:p w:rsidR="009921E2" w:rsidRDefault="00DE00F6">
      <w:pPr>
        <w:pStyle w:val="a0"/>
        <w:spacing w:after="0"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泉州市第四批中小学劳动教育实践基地名单</w:t>
      </w:r>
    </w:p>
    <w:tbl>
      <w:tblPr>
        <w:tblStyle w:val="a9"/>
        <w:tblpPr w:leftFromText="180" w:rightFromText="180" w:vertAnchor="text" w:horzAnchor="page" w:tblpX="1425" w:tblpY="559"/>
        <w:tblOverlap w:val="never"/>
        <w:tblW w:w="9529" w:type="dxa"/>
        <w:tblLook w:val="04A0" w:firstRow="1" w:lastRow="0" w:firstColumn="1" w:lastColumn="0" w:noHBand="0" w:noVBand="1"/>
      </w:tblPr>
      <w:tblGrid>
        <w:gridCol w:w="1125"/>
        <w:gridCol w:w="1885"/>
        <w:gridCol w:w="6519"/>
      </w:tblGrid>
      <w:tr w:rsidR="009921E2">
        <w:trPr>
          <w:trHeight w:val="887"/>
        </w:trPr>
        <w:tc>
          <w:tcPr>
            <w:tcW w:w="1125" w:type="dxa"/>
            <w:vAlign w:val="center"/>
          </w:tcPr>
          <w:p w:rsidR="009921E2" w:rsidRDefault="00DE00F6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85" w:type="dxa"/>
            <w:vAlign w:val="center"/>
          </w:tcPr>
          <w:p w:rsidR="009921E2" w:rsidRDefault="00DE00F6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县（市、区）</w:t>
            </w:r>
          </w:p>
        </w:tc>
        <w:tc>
          <w:tcPr>
            <w:tcW w:w="6519" w:type="dxa"/>
            <w:vAlign w:val="center"/>
          </w:tcPr>
          <w:p w:rsidR="009921E2" w:rsidRDefault="00DE00F6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基地名称</w:t>
            </w:r>
          </w:p>
        </w:tc>
      </w:tr>
      <w:tr w:rsidR="009921E2">
        <w:trPr>
          <w:trHeight w:val="887"/>
        </w:trPr>
        <w:tc>
          <w:tcPr>
            <w:tcW w:w="1125" w:type="dxa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85" w:type="dxa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鲤城区</w:t>
            </w:r>
          </w:p>
        </w:tc>
        <w:tc>
          <w:tcPr>
            <w:tcW w:w="6519" w:type="dxa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福建行知行劳动教育实践基地</w:t>
            </w:r>
          </w:p>
        </w:tc>
      </w:tr>
      <w:tr w:rsidR="009921E2">
        <w:trPr>
          <w:trHeight w:val="972"/>
        </w:trPr>
        <w:tc>
          <w:tcPr>
            <w:tcW w:w="1125" w:type="dxa"/>
            <w:vAlign w:val="center"/>
          </w:tcPr>
          <w:p w:rsidR="009921E2" w:rsidRDefault="00DE00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885" w:type="dxa"/>
            <w:vAlign w:val="center"/>
          </w:tcPr>
          <w:p w:rsidR="009921E2" w:rsidRDefault="00DE00F6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泉港区</w:t>
            </w:r>
          </w:p>
        </w:tc>
        <w:tc>
          <w:tcPr>
            <w:tcW w:w="6519" w:type="dxa"/>
            <w:vAlign w:val="center"/>
          </w:tcPr>
          <w:p w:rsidR="009921E2" w:rsidRDefault="00DE00F6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泉州市泉港区锦川劳动教育实践基地</w:t>
            </w:r>
          </w:p>
        </w:tc>
      </w:tr>
    </w:tbl>
    <w:p w:rsidR="009921E2" w:rsidRDefault="009921E2">
      <w:pPr>
        <w:pStyle w:val="a0"/>
        <w:ind w:firstLineChars="0" w:firstLine="0"/>
        <w:rPr>
          <w:rFonts w:ascii="仿宋_GB2312" w:eastAsia="仿宋_GB2312" w:hAnsi="仿宋"/>
          <w:sz w:val="32"/>
          <w:szCs w:val="32"/>
        </w:rPr>
      </w:pPr>
    </w:p>
    <w:p w:rsidR="009921E2" w:rsidRDefault="009921E2">
      <w:pPr>
        <w:pStyle w:val="a5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</w:p>
    <w:p w:rsidR="009921E2" w:rsidRDefault="009921E2">
      <w:pPr>
        <w:pStyle w:val="a5"/>
        <w:rPr>
          <w:rFonts w:ascii="仿宋_GB2312" w:eastAsia="仿宋_GB2312" w:hAnsi="仿宋"/>
          <w:sz w:val="32"/>
          <w:szCs w:val="32"/>
        </w:rPr>
      </w:pPr>
    </w:p>
    <w:p w:rsidR="009921E2" w:rsidRDefault="009921E2">
      <w:pPr>
        <w:pStyle w:val="a5"/>
        <w:rPr>
          <w:rFonts w:ascii="仿宋_GB2312" w:eastAsia="仿宋_GB2312" w:hAnsi="仿宋"/>
          <w:sz w:val="32"/>
          <w:szCs w:val="32"/>
        </w:rPr>
      </w:pPr>
    </w:p>
    <w:p w:rsidR="009921E2" w:rsidRDefault="009921E2">
      <w:pPr>
        <w:pStyle w:val="a5"/>
        <w:rPr>
          <w:rFonts w:ascii="仿宋_GB2312" w:eastAsia="仿宋_GB2312" w:hAnsi="仿宋"/>
          <w:sz w:val="32"/>
          <w:szCs w:val="32"/>
        </w:rPr>
      </w:pPr>
    </w:p>
    <w:sectPr w:rsidR="009921E2">
      <w:footerReference w:type="default" r:id="rId8"/>
      <w:pgSz w:w="11906" w:h="16838"/>
      <w:pgMar w:top="1440" w:right="1519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0F6" w:rsidRDefault="00DE00F6">
      <w:r>
        <w:separator/>
      </w:r>
    </w:p>
  </w:endnote>
  <w:endnote w:type="continuationSeparator" w:id="0">
    <w:p w:rsidR="00DE00F6" w:rsidRDefault="00DE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1E2" w:rsidRDefault="00C9525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1E2" w:rsidRDefault="00DE00F6">
                          <w:pPr>
                            <w:pStyle w:val="a7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525F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85pt;margin-top:0;width:56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" filled="f" stroked="f">
              <v:textbox style="mso-fit-shape-to-text:t" inset="0,0,0,0">
                <w:txbxContent>
                  <w:p w:rsidR="009921E2" w:rsidRDefault="00DE00F6">
                    <w:pPr>
                      <w:pStyle w:val="a7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C9525F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0F6" w:rsidRDefault="00DE00F6">
      <w:r>
        <w:separator/>
      </w:r>
    </w:p>
  </w:footnote>
  <w:footnote w:type="continuationSeparator" w:id="0">
    <w:p w:rsidR="00DE00F6" w:rsidRDefault="00DE0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FF"/>
    <w:rsid w:val="F6FEAC0A"/>
    <w:rsid w:val="F7767A6F"/>
    <w:rsid w:val="F7ADDC17"/>
    <w:rsid w:val="F7F9041B"/>
    <w:rsid w:val="F7FFCC1C"/>
    <w:rsid w:val="F9FD98E0"/>
    <w:rsid w:val="FB3BF9E6"/>
    <w:rsid w:val="FB9F2960"/>
    <w:rsid w:val="FBEFBEB3"/>
    <w:rsid w:val="FBFB930B"/>
    <w:rsid w:val="FD75B25F"/>
    <w:rsid w:val="FD9EB0A4"/>
    <w:rsid w:val="FDAA5593"/>
    <w:rsid w:val="FDDC6121"/>
    <w:rsid w:val="FDDE96FE"/>
    <w:rsid w:val="FDEE52B4"/>
    <w:rsid w:val="FEAD11A7"/>
    <w:rsid w:val="FEB34DCC"/>
    <w:rsid w:val="FED74E5B"/>
    <w:rsid w:val="FEE8D6B3"/>
    <w:rsid w:val="FEF78B16"/>
    <w:rsid w:val="FEFB1D8D"/>
    <w:rsid w:val="FEFD2F0E"/>
    <w:rsid w:val="FEFE2621"/>
    <w:rsid w:val="FF5F168A"/>
    <w:rsid w:val="FF6DFEB1"/>
    <w:rsid w:val="FF6F72DC"/>
    <w:rsid w:val="FF799174"/>
    <w:rsid w:val="FF7F2457"/>
    <w:rsid w:val="FFBF4888"/>
    <w:rsid w:val="FFBF8A1B"/>
    <w:rsid w:val="FFDF44D4"/>
    <w:rsid w:val="FFDF574C"/>
    <w:rsid w:val="FFDFB9F3"/>
    <w:rsid w:val="FFEF59AA"/>
    <w:rsid w:val="FFF9DD96"/>
    <w:rsid w:val="FFFBB50B"/>
    <w:rsid w:val="FFFC4681"/>
    <w:rsid w:val="FFFF9E14"/>
    <w:rsid w:val="FFFFA5EC"/>
    <w:rsid w:val="FFFFA642"/>
    <w:rsid w:val="000760A9"/>
    <w:rsid w:val="001100AF"/>
    <w:rsid w:val="00170856"/>
    <w:rsid w:val="002032F4"/>
    <w:rsid w:val="00292328"/>
    <w:rsid w:val="00296005"/>
    <w:rsid w:val="004D06B5"/>
    <w:rsid w:val="005A2FCD"/>
    <w:rsid w:val="0060434D"/>
    <w:rsid w:val="0061262C"/>
    <w:rsid w:val="006F51FF"/>
    <w:rsid w:val="00705208"/>
    <w:rsid w:val="007C1A49"/>
    <w:rsid w:val="009921E2"/>
    <w:rsid w:val="00B253E2"/>
    <w:rsid w:val="00B7067A"/>
    <w:rsid w:val="00C32D5D"/>
    <w:rsid w:val="00C9011C"/>
    <w:rsid w:val="00C9525F"/>
    <w:rsid w:val="00D44BFB"/>
    <w:rsid w:val="00DE00F6"/>
    <w:rsid w:val="00DE0FFC"/>
    <w:rsid w:val="00EA55A3"/>
    <w:rsid w:val="00F56D5B"/>
    <w:rsid w:val="0F39D407"/>
    <w:rsid w:val="100C31C8"/>
    <w:rsid w:val="10654114"/>
    <w:rsid w:val="177D1F8E"/>
    <w:rsid w:val="17F6701B"/>
    <w:rsid w:val="1BFFFB10"/>
    <w:rsid w:val="1FAF74DB"/>
    <w:rsid w:val="2B7E7A1C"/>
    <w:rsid w:val="2BDB2935"/>
    <w:rsid w:val="2CD926AC"/>
    <w:rsid w:val="2DABF1DA"/>
    <w:rsid w:val="2F778FA0"/>
    <w:rsid w:val="2FF5FC34"/>
    <w:rsid w:val="33FD3E06"/>
    <w:rsid w:val="3557E68A"/>
    <w:rsid w:val="36FBA5B4"/>
    <w:rsid w:val="38FF963E"/>
    <w:rsid w:val="3BBFEBE1"/>
    <w:rsid w:val="3E7D67A7"/>
    <w:rsid w:val="3EE3CD1F"/>
    <w:rsid w:val="3F949BD2"/>
    <w:rsid w:val="3FCE4139"/>
    <w:rsid w:val="3FEF07A8"/>
    <w:rsid w:val="3FFD84ED"/>
    <w:rsid w:val="3FFDECA7"/>
    <w:rsid w:val="41BDCF9D"/>
    <w:rsid w:val="49EFC7C1"/>
    <w:rsid w:val="4CBC5C27"/>
    <w:rsid w:val="4CEF441A"/>
    <w:rsid w:val="4DFFE5BA"/>
    <w:rsid w:val="4F6B57D0"/>
    <w:rsid w:val="4FB70E3F"/>
    <w:rsid w:val="56E8F893"/>
    <w:rsid w:val="56FE2C3D"/>
    <w:rsid w:val="57CF93CC"/>
    <w:rsid w:val="57DEEA28"/>
    <w:rsid w:val="5A4FE97A"/>
    <w:rsid w:val="5BDBFEAC"/>
    <w:rsid w:val="5BFF21D6"/>
    <w:rsid w:val="5C54AA32"/>
    <w:rsid w:val="5EC38A80"/>
    <w:rsid w:val="5EE944AF"/>
    <w:rsid w:val="5EF2CE73"/>
    <w:rsid w:val="5EFB1789"/>
    <w:rsid w:val="5F4ED3E1"/>
    <w:rsid w:val="5FEF6DAC"/>
    <w:rsid w:val="5FF358E4"/>
    <w:rsid w:val="5FFF2E9F"/>
    <w:rsid w:val="61FDDA2D"/>
    <w:rsid w:val="675F3097"/>
    <w:rsid w:val="6767D82F"/>
    <w:rsid w:val="67E62F98"/>
    <w:rsid w:val="67F33AFE"/>
    <w:rsid w:val="67FD9637"/>
    <w:rsid w:val="6AF8B562"/>
    <w:rsid w:val="6B5B01CD"/>
    <w:rsid w:val="6B716589"/>
    <w:rsid w:val="6BF34A4C"/>
    <w:rsid w:val="6D77062E"/>
    <w:rsid w:val="6D922CBF"/>
    <w:rsid w:val="6DBF46AA"/>
    <w:rsid w:val="6DE717EF"/>
    <w:rsid w:val="6DFE9B56"/>
    <w:rsid w:val="6F7B2BDA"/>
    <w:rsid w:val="6F7B4BEE"/>
    <w:rsid w:val="6FBD5501"/>
    <w:rsid w:val="6FBD7395"/>
    <w:rsid w:val="6FBE8980"/>
    <w:rsid w:val="6FEEC06E"/>
    <w:rsid w:val="6FFB0635"/>
    <w:rsid w:val="756E260C"/>
    <w:rsid w:val="75F76813"/>
    <w:rsid w:val="766FA435"/>
    <w:rsid w:val="76FBBA4A"/>
    <w:rsid w:val="7777E0AF"/>
    <w:rsid w:val="77BFFE10"/>
    <w:rsid w:val="77F78828"/>
    <w:rsid w:val="77F99A81"/>
    <w:rsid w:val="77FDC4BB"/>
    <w:rsid w:val="79ACCDC6"/>
    <w:rsid w:val="79EA5731"/>
    <w:rsid w:val="7A1F057E"/>
    <w:rsid w:val="7A7FC5DF"/>
    <w:rsid w:val="7AF59D84"/>
    <w:rsid w:val="7AFE05E8"/>
    <w:rsid w:val="7BAF340C"/>
    <w:rsid w:val="7BED06F6"/>
    <w:rsid w:val="7BFE4463"/>
    <w:rsid w:val="7C8E4329"/>
    <w:rsid w:val="7CCF3109"/>
    <w:rsid w:val="7D3F6C4C"/>
    <w:rsid w:val="7DD72602"/>
    <w:rsid w:val="7DD9F631"/>
    <w:rsid w:val="7DF51225"/>
    <w:rsid w:val="7DFF6EDF"/>
    <w:rsid w:val="7DFFF96C"/>
    <w:rsid w:val="7EDF0420"/>
    <w:rsid w:val="7EE76286"/>
    <w:rsid w:val="7EEE4A5B"/>
    <w:rsid w:val="7EFDF8D3"/>
    <w:rsid w:val="7EFE4812"/>
    <w:rsid w:val="7EFF5634"/>
    <w:rsid w:val="7F27DDB3"/>
    <w:rsid w:val="7F7F6180"/>
    <w:rsid w:val="7F7FDABD"/>
    <w:rsid w:val="7FAF2BCD"/>
    <w:rsid w:val="7FD7FBEA"/>
    <w:rsid w:val="7FEB9C35"/>
    <w:rsid w:val="7FF9EE18"/>
    <w:rsid w:val="7FFB44EC"/>
    <w:rsid w:val="8BF7F827"/>
    <w:rsid w:val="8F3D190D"/>
    <w:rsid w:val="9672A07C"/>
    <w:rsid w:val="96DFE518"/>
    <w:rsid w:val="9D6EC989"/>
    <w:rsid w:val="9DEEC1EF"/>
    <w:rsid w:val="A51D13B6"/>
    <w:rsid w:val="A7F54EE7"/>
    <w:rsid w:val="A8FF14BA"/>
    <w:rsid w:val="ABFDEB5D"/>
    <w:rsid w:val="AFFF580B"/>
    <w:rsid w:val="B3FF1BA7"/>
    <w:rsid w:val="BACF4B25"/>
    <w:rsid w:val="BB7BA9E8"/>
    <w:rsid w:val="BDF69A7F"/>
    <w:rsid w:val="BEE50BA2"/>
    <w:rsid w:val="BF6F5626"/>
    <w:rsid w:val="BF77D63C"/>
    <w:rsid w:val="BFDBC026"/>
    <w:rsid w:val="BFFD2DEB"/>
    <w:rsid w:val="BFFF8922"/>
    <w:rsid w:val="BFFFA4B3"/>
    <w:rsid w:val="C7AF92A4"/>
    <w:rsid w:val="C9678F0D"/>
    <w:rsid w:val="CB7DE662"/>
    <w:rsid w:val="CC6F625D"/>
    <w:rsid w:val="CEF8D3FF"/>
    <w:rsid w:val="CEFF38E4"/>
    <w:rsid w:val="CF3F8AE4"/>
    <w:rsid w:val="D7F750A7"/>
    <w:rsid w:val="D7FE4800"/>
    <w:rsid w:val="DBDF09E0"/>
    <w:rsid w:val="DBDF9D4F"/>
    <w:rsid w:val="DDFFCC37"/>
    <w:rsid w:val="DEBE4630"/>
    <w:rsid w:val="DF778871"/>
    <w:rsid w:val="DF7CFDB4"/>
    <w:rsid w:val="DF7F339E"/>
    <w:rsid w:val="DFABCC49"/>
    <w:rsid w:val="DFDF7D61"/>
    <w:rsid w:val="DFEF72ED"/>
    <w:rsid w:val="DFF68971"/>
    <w:rsid w:val="E3BF0A17"/>
    <w:rsid w:val="E3E706DE"/>
    <w:rsid w:val="E6DBF832"/>
    <w:rsid w:val="E7DC60A4"/>
    <w:rsid w:val="EAA6FC19"/>
    <w:rsid w:val="EABBB62D"/>
    <w:rsid w:val="EEEFCDCC"/>
    <w:rsid w:val="EEF71CC4"/>
    <w:rsid w:val="EF2FB40B"/>
    <w:rsid w:val="EF4C7847"/>
    <w:rsid w:val="EF7D58AC"/>
    <w:rsid w:val="EFFFAD8D"/>
    <w:rsid w:val="F27AE980"/>
    <w:rsid w:val="F36D0767"/>
    <w:rsid w:val="F61A5406"/>
    <w:rsid w:val="F69FB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5"/>
    <w:qFormat/>
    <w:pPr>
      <w:ind w:firstLineChars="100" w:firstLine="420"/>
    </w:pPr>
    <w:rPr>
      <w:rFonts w:ascii="Calibri" w:eastAsia="宋体" w:hAnsi="Calibri" w:cs="Times New Roman"/>
      <w:sz w:val="20"/>
      <w:szCs w:val="20"/>
    </w:rPr>
  </w:style>
  <w:style w:type="paragraph" w:styleId="a4">
    <w:name w:val="Body Text"/>
    <w:basedOn w:val="a"/>
    <w:next w:val="a0"/>
    <w:uiPriority w:val="99"/>
    <w:semiHidden/>
    <w:unhideWhenUsed/>
    <w:qFormat/>
    <w:pPr>
      <w:spacing w:after="120"/>
    </w:p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7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Pr>
      <w:b/>
      <w:bCs/>
    </w:rPr>
  </w:style>
  <w:style w:type="character" w:customStyle="1" w:styleId="10">
    <w:name w:val="不明显强调1"/>
    <w:basedOn w:val="a1"/>
    <w:uiPriority w:val="19"/>
    <w:qFormat/>
    <w:rPr>
      <w:i/>
      <w:iCs/>
      <w:color w:val="7F7F7F" w:themeColor="text1" w:themeTint="80"/>
    </w:rPr>
  </w:style>
  <w:style w:type="character" w:customStyle="1" w:styleId="Char0">
    <w:name w:val="页眉 Char"/>
    <w:basedOn w:val="a1"/>
    <w:link w:val="a8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7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2">
    <w:name w:val="正文文本 (2)"/>
    <w:basedOn w:val="a"/>
    <w:link w:val="20"/>
    <w:qFormat/>
    <w:pPr>
      <w:shd w:val="clear" w:color="auto" w:fill="FFFFFF"/>
      <w:spacing w:before="660" w:after="420" w:line="0" w:lineRule="atLeast"/>
      <w:jc w:val="right"/>
    </w:pPr>
    <w:rPr>
      <w:rFonts w:ascii="MingLiU" w:eastAsia="MingLiU" w:hAnsi="MingLiU" w:cs="MingLiU"/>
      <w:spacing w:val="20"/>
      <w:sz w:val="30"/>
      <w:szCs w:val="30"/>
    </w:rPr>
  </w:style>
  <w:style w:type="character" w:customStyle="1" w:styleId="20">
    <w:name w:val="正文文本 (2)_"/>
    <w:basedOn w:val="a1"/>
    <w:link w:val="2"/>
    <w:qFormat/>
    <w:rPr>
      <w:rFonts w:ascii="MingLiU" w:eastAsia="MingLiU" w:hAnsi="MingLiU" w:cs="MingLiU"/>
      <w:spacing w:val="20"/>
      <w:kern w:val="2"/>
      <w:sz w:val="30"/>
      <w:szCs w:val="30"/>
      <w:shd w:val="clear" w:color="auto" w:fill="FFFFFF"/>
    </w:rPr>
  </w:style>
  <w:style w:type="character" w:customStyle="1" w:styleId="font21">
    <w:name w:val="font21"/>
    <w:basedOn w:val="a1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3">
    <w:name w:val="font13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1"/>
    <w:qFormat/>
    <w:rPr>
      <w:rFonts w:ascii="仿宋_GB2312" w:eastAsia="仿宋_GB2312" w:cs="仿宋_GB2312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5"/>
    <w:qFormat/>
    <w:pPr>
      <w:ind w:firstLineChars="100" w:firstLine="420"/>
    </w:pPr>
    <w:rPr>
      <w:rFonts w:ascii="Calibri" w:eastAsia="宋体" w:hAnsi="Calibri" w:cs="Times New Roman"/>
      <w:sz w:val="20"/>
      <w:szCs w:val="20"/>
    </w:rPr>
  </w:style>
  <w:style w:type="paragraph" w:styleId="a4">
    <w:name w:val="Body Text"/>
    <w:basedOn w:val="a"/>
    <w:next w:val="a0"/>
    <w:uiPriority w:val="99"/>
    <w:semiHidden/>
    <w:unhideWhenUsed/>
    <w:qFormat/>
    <w:pPr>
      <w:spacing w:after="120"/>
    </w:p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7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Pr>
      <w:b/>
      <w:bCs/>
    </w:rPr>
  </w:style>
  <w:style w:type="character" w:customStyle="1" w:styleId="10">
    <w:name w:val="不明显强调1"/>
    <w:basedOn w:val="a1"/>
    <w:uiPriority w:val="19"/>
    <w:qFormat/>
    <w:rPr>
      <w:i/>
      <w:iCs/>
      <w:color w:val="7F7F7F" w:themeColor="text1" w:themeTint="80"/>
    </w:rPr>
  </w:style>
  <w:style w:type="character" w:customStyle="1" w:styleId="Char0">
    <w:name w:val="页眉 Char"/>
    <w:basedOn w:val="a1"/>
    <w:link w:val="a8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7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2">
    <w:name w:val="正文文本 (2)"/>
    <w:basedOn w:val="a"/>
    <w:link w:val="20"/>
    <w:qFormat/>
    <w:pPr>
      <w:shd w:val="clear" w:color="auto" w:fill="FFFFFF"/>
      <w:spacing w:before="660" w:after="420" w:line="0" w:lineRule="atLeast"/>
      <w:jc w:val="right"/>
    </w:pPr>
    <w:rPr>
      <w:rFonts w:ascii="MingLiU" w:eastAsia="MingLiU" w:hAnsi="MingLiU" w:cs="MingLiU"/>
      <w:spacing w:val="20"/>
      <w:sz w:val="30"/>
      <w:szCs w:val="30"/>
    </w:rPr>
  </w:style>
  <w:style w:type="character" w:customStyle="1" w:styleId="20">
    <w:name w:val="正文文本 (2)_"/>
    <w:basedOn w:val="a1"/>
    <w:link w:val="2"/>
    <w:qFormat/>
    <w:rPr>
      <w:rFonts w:ascii="MingLiU" w:eastAsia="MingLiU" w:hAnsi="MingLiU" w:cs="MingLiU"/>
      <w:spacing w:val="20"/>
      <w:kern w:val="2"/>
      <w:sz w:val="30"/>
      <w:szCs w:val="30"/>
      <w:shd w:val="clear" w:color="auto" w:fill="FFFFFF"/>
    </w:rPr>
  </w:style>
  <w:style w:type="character" w:customStyle="1" w:styleId="font21">
    <w:name w:val="font21"/>
    <w:basedOn w:val="a1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3">
    <w:name w:val="font13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1"/>
    <w:qFormat/>
    <w:rPr>
      <w:rFonts w:ascii="仿宋_GB2312" w:eastAsia="仿宋_GB2312" w:cs="仿宋_GB2312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820</Words>
  <Characters>4680</Characters>
  <Application>Microsoft Office Word</Application>
  <DocSecurity>0</DocSecurity>
  <Lines>39</Lines>
  <Paragraphs>10</Paragraphs>
  <ScaleCrop>false</ScaleCrop>
  <Company>qzjyj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sby</dc:creator>
  <cp:lastModifiedBy>cai</cp:lastModifiedBy>
  <cp:revision>2</cp:revision>
  <cp:lastPrinted>2024-09-06T04:32:00Z</cp:lastPrinted>
  <dcterms:created xsi:type="dcterms:W3CDTF">2025-09-07T15:59:00Z</dcterms:created>
  <dcterms:modified xsi:type="dcterms:W3CDTF">2025-09-07T15:59:00Z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48EA79CCE6FD49198AC2EC226E09B9E5</vt:lpwstr>
  </property>
</Properties>
</file>