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BB" w:rsidRDefault="00E67157">
      <w:pPr>
        <w:spacing w:line="600" w:lineRule="exact"/>
        <w:rPr>
          <w:rFonts w:ascii="CESI黑体-GB2312" w:eastAsia="CESI黑体-GB2312" w:hAnsi="CESI黑体-GB2312" w:cs="CESI黑体-GB2312"/>
          <w:color w:val="000000"/>
          <w:kern w:val="0"/>
          <w:sz w:val="32"/>
          <w:szCs w:val="32"/>
          <w:lang w:bidi="ar"/>
        </w:rPr>
      </w:pPr>
      <w:r>
        <w:rPr>
          <w:rFonts w:ascii="CESI黑体-GB2312" w:eastAsia="CESI黑体-GB2312" w:hAnsi="CESI黑体-GB2312" w:cs="CESI黑体-GB2312" w:hint="eastAsia"/>
          <w:color w:val="000000"/>
          <w:kern w:val="0"/>
          <w:sz w:val="32"/>
          <w:szCs w:val="32"/>
          <w:lang w:bidi="ar"/>
        </w:rPr>
        <w:t>附件</w:t>
      </w:r>
    </w:p>
    <w:p w:rsidR="00B400BB" w:rsidRDefault="00B400BB">
      <w:pPr>
        <w:adjustRightInd w:val="0"/>
        <w:snapToGrid w:val="0"/>
        <w:spacing w:line="600" w:lineRule="exact"/>
        <w:ind w:leftChars="-35" w:left="1361" w:rightChars="-95" w:right="-199" w:hangingChars="326" w:hanging="1434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400BB" w:rsidRDefault="00E67157">
      <w:pPr>
        <w:adjustRightInd w:val="0"/>
        <w:snapToGrid w:val="0"/>
        <w:spacing w:line="600" w:lineRule="exact"/>
        <w:ind w:leftChars="-35" w:left="1361" w:rightChars="-95" w:right="-199" w:hangingChars="326" w:hanging="1434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泉州市两岸青少年研学基地入选名单</w:t>
      </w:r>
    </w:p>
    <w:p w:rsidR="00B400BB" w:rsidRDefault="00B400BB">
      <w:pPr>
        <w:adjustRightInd w:val="0"/>
        <w:snapToGrid w:val="0"/>
        <w:spacing w:line="600" w:lineRule="exact"/>
        <w:ind w:leftChars="-35" w:left="970" w:rightChars="-95" w:right="-199" w:hangingChars="326" w:hanging="1043"/>
        <w:rPr>
          <w:rFonts w:ascii="CESI黑体-GB2312" w:eastAsia="CESI黑体-GB2312" w:hAnsi="CESI黑体-GB2312" w:cs="CESI黑体-GB2312"/>
          <w:color w:val="000000"/>
          <w:kern w:val="0"/>
          <w:sz w:val="32"/>
          <w:szCs w:val="32"/>
          <w:lang w:bidi="ar"/>
        </w:rPr>
      </w:pPr>
    </w:p>
    <w:tbl>
      <w:tblPr>
        <w:tblW w:w="5015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343"/>
        <w:gridCol w:w="5664"/>
      </w:tblGrid>
      <w:tr w:rsidR="00B400BB">
        <w:trPr>
          <w:trHeight w:val="771"/>
          <w:jc w:val="center"/>
        </w:trPr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县（市、区）</w:t>
            </w:r>
          </w:p>
        </w:tc>
        <w:tc>
          <w:tcPr>
            <w:tcW w:w="3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基地名称</w:t>
            </w:r>
          </w:p>
        </w:tc>
      </w:tr>
      <w:tr w:rsidR="00B400BB">
        <w:trPr>
          <w:trHeight w:val="771"/>
          <w:jc w:val="center"/>
        </w:trPr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南安市</w:t>
            </w:r>
          </w:p>
        </w:tc>
        <w:tc>
          <w:tcPr>
            <w:tcW w:w="3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南安成功综合实践基地</w:t>
            </w:r>
          </w:p>
        </w:tc>
      </w:tr>
      <w:tr w:rsidR="00B400BB">
        <w:trPr>
          <w:trHeight w:val="771"/>
          <w:jc w:val="center"/>
        </w:trPr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晋江市</w:t>
            </w:r>
          </w:p>
        </w:tc>
        <w:tc>
          <w:tcPr>
            <w:tcW w:w="3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晋江中小学生示范性综合实践基地</w:t>
            </w:r>
          </w:p>
        </w:tc>
      </w:tr>
      <w:tr w:rsidR="00B400BB">
        <w:trPr>
          <w:trHeight w:val="771"/>
          <w:jc w:val="center"/>
        </w:trPr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晋江市</w:t>
            </w:r>
          </w:p>
        </w:tc>
        <w:tc>
          <w:tcPr>
            <w:tcW w:w="3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晋江市五店市传统文化旅游区</w:t>
            </w:r>
          </w:p>
        </w:tc>
      </w:tr>
      <w:tr w:rsidR="00B400BB">
        <w:trPr>
          <w:trHeight w:val="771"/>
          <w:jc w:val="center"/>
        </w:trPr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永春县</w:t>
            </w:r>
          </w:p>
        </w:tc>
        <w:tc>
          <w:tcPr>
            <w:tcW w:w="3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永春五里古街闽台研学实践教育基地</w:t>
            </w:r>
          </w:p>
        </w:tc>
      </w:tr>
      <w:tr w:rsidR="00B400BB">
        <w:trPr>
          <w:trHeight w:val="771"/>
          <w:jc w:val="center"/>
        </w:trPr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惠安县</w:t>
            </w:r>
          </w:p>
        </w:tc>
        <w:tc>
          <w:tcPr>
            <w:tcW w:w="3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惠安县民俗文化展览馆</w:t>
            </w:r>
          </w:p>
        </w:tc>
      </w:tr>
      <w:tr w:rsidR="00B400BB">
        <w:trPr>
          <w:trHeight w:val="771"/>
          <w:jc w:val="center"/>
        </w:trPr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安溪县</w:t>
            </w:r>
          </w:p>
        </w:tc>
        <w:tc>
          <w:tcPr>
            <w:tcW w:w="3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安溪县中小学社会实践基地</w:t>
            </w:r>
          </w:p>
        </w:tc>
      </w:tr>
      <w:tr w:rsidR="00B400BB">
        <w:trPr>
          <w:trHeight w:val="771"/>
          <w:jc w:val="center"/>
        </w:trPr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安溪县</w:t>
            </w:r>
          </w:p>
        </w:tc>
        <w:tc>
          <w:tcPr>
            <w:tcW w:w="3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安溪铁观音集团茶产业基地</w:t>
            </w:r>
          </w:p>
        </w:tc>
      </w:tr>
      <w:tr w:rsidR="00B400BB">
        <w:trPr>
          <w:trHeight w:val="771"/>
          <w:jc w:val="center"/>
        </w:trPr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洛江区</w:t>
            </w:r>
          </w:p>
        </w:tc>
        <w:tc>
          <w:tcPr>
            <w:tcW w:w="3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泉州市洛江区南少林实验学校</w:t>
            </w:r>
          </w:p>
        </w:tc>
      </w:tr>
      <w:tr w:rsidR="00B400BB">
        <w:trPr>
          <w:trHeight w:val="771"/>
          <w:jc w:val="center"/>
        </w:trPr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石狮市</w:t>
            </w:r>
          </w:p>
        </w:tc>
        <w:tc>
          <w:tcPr>
            <w:tcW w:w="3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泉州海洋职业学院</w:t>
            </w:r>
          </w:p>
        </w:tc>
      </w:tr>
      <w:tr w:rsidR="00B400BB">
        <w:trPr>
          <w:trHeight w:val="771"/>
          <w:jc w:val="center"/>
        </w:trPr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市直</w:t>
            </w:r>
          </w:p>
        </w:tc>
        <w:tc>
          <w:tcPr>
            <w:tcW w:w="3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泉州市农业学校</w:t>
            </w:r>
          </w:p>
        </w:tc>
      </w:tr>
      <w:tr w:rsidR="00B400BB">
        <w:trPr>
          <w:trHeight w:val="771"/>
          <w:jc w:val="center"/>
        </w:trPr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德化县</w:t>
            </w:r>
          </w:p>
        </w:tc>
        <w:tc>
          <w:tcPr>
            <w:tcW w:w="3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德化县瓷艺城运营管理有限公司</w:t>
            </w:r>
          </w:p>
        </w:tc>
      </w:tr>
      <w:tr w:rsidR="00B400BB">
        <w:trPr>
          <w:trHeight w:val="771"/>
          <w:jc w:val="center"/>
        </w:trPr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惠安县</w:t>
            </w:r>
          </w:p>
        </w:tc>
        <w:tc>
          <w:tcPr>
            <w:tcW w:w="3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00BB" w:rsidRDefault="00E67157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福建迷彩梦研训实践教育基地</w:t>
            </w:r>
          </w:p>
        </w:tc>
      </w:tr>
    </w:tbl>
    <w:p w:rsidR="00B400BB" w:rsidRDefault="00B400BB" w:rsidP="00E67157">
      <w:pPr>
        <w:pStyle w:val="a8"/>
        <w:spacing w:after="0" w:line="540" w:lineRule="exact"/>
        <w:ind w:firstLine="200"/>
      </w:pPr>
    </w:p>
    <w:p w:rsidR="00B400BB" w:rsidRDefault="00B400BB">
      <w:pPr>
        <w:pStyle w:val="a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B400BB">
      <w:footerReference w:type="default" r:id="rId8"/>
      <w:pgSz w:w="11906" w:h="16838"/>
      <w:pgMar w:top="1440" w:right="1519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4D7" w:rsidRDefault="003F24D7">
      <w:r>
        <w:separator/>
      </w:r>
    </w:p>
  </w:endnote>
  <w:endnote w:type="continuationSeparator" w:id="0">
    <w:p w:rsidR="003F24D7" w:rsidRDefault="003F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国标仿宋">
    <w:altName w:val="Arial Unicode MS"/>
    <w:charset w:val="00"/>
    <w:family w:val="auto"/>
    <w:pitch w:val="default"/>
    <w:sig w:usb0="00000000" w:usb1="00000000" w:usb2="00000016" w:usb3="00000000" w:csb0="00060007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0BB" w:rsidRDefault="0009512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0BB" w:rsidRDefault="00E67157">
                          <w:pPr>
                            <w:pStyle w:val="a5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95120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.15pt;margin-top:0;width:49.05pt;height:18.15pt;z-index:25166233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" filled="f" stroked="f">
              <v:textbox style="mso-fit-shape-to-text:t" inset="0,0,0,0">
                <w:txbxContent>
                  <w:p w:rsidR="00B400BB" w:rsidRDefault="00E67157">
                    <w:pPr>
                      <w:pStyle w:val="a5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095120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4D7" w:rsidRDefault="003F24D7">
      <w:r>
        <w:separator/>
      </w:r>
    </w:p>
  </w:footnote>
  <w:footnote w:type="continuationSeparator" w:id="0">
    <w:p w:rsidR="003F24D7" w:rsidRDefault="003F2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FF"/>
    <w:rsid w:val="BDFFFE2A"/>
    <w:rsid w:val="BEDF40E3"/>
    <w:rsid w:val="BFFF3C7B"/>
    <w:rsid w:val="BFFF8922"/>
    <w:rsid w:val="C7AF92A4"/>
    <w:rsid w:val="C7DA654E"/>
    <w:rsid w:val="CEFF38E4"/>
    <w:rsid w:val="CFFD2C98"/>
    <w:rsid w:val="DBDF09E0"/>
    <w:rsid w:val="DEBE4630"/>
    <w:rsid w:val="DF63502F"/>
    <w:rsid w:val="E3F3EFCE"/>
    <w:rsid w:val="E7FCC56E"/>
    <w:rsid w:val="EEF71CC4"/>
    <w:rsid w:val="F36D0767"/>
    <w:rsid w:val="F9E5F7CF"/>
    <w:rsid w:val="F9FFCFF9"/>
    <w:rsid w:val="FB9F2960"/>
    <w:rsid w:val="FDEE52B4"/>
    <w:rsid w:val="FDF87CDA"/>
    <w:rsid w:val="FE7D9882"/>
    <w:rsid w:val="FEB34DCC"/>
    <w:rsid w:val="FEFB1D8D"/>
    <w:rsid w:val="FF1F492C"/>
    <w:rsid w:val="FF33AA99"/>
    <w:rsid w:val="FFBF4888"/>
    <w:rsid w:val="FFF8E989"/>
    <w:rsid w:val="FFFE3F5F"/>
    <w:rsid w:val="FFFFA5EC"/>
    <w:rsid w:val="00095120"/>
    <w:rsid w:val="001100AF"/>
    <w:rsid w:val="00170856"/>
    <w:rsid w:val="002032F4"/>
    <w:rsid w:val="00296005"/>
    <w:rsid w:val="003F24D7"/>
    <w:rsid w:val="004D06B5"/>
    <w:rsid w:val="0061262C"/>
    <w:rsid w:val="006F51FF"/>
    <w:rsid w:val="00705208"/>
    <w:rsid w:val="007C1A49"/>
    <w:rsid w:val="00B253E2"/>
    <w:rsid w:val="00B400BB"/>
    <w:rsid w:val="00C9011C"/>
    <w:rsid w:val="00D44BFB"/>
    <w:rsid w:val="00DA4900"/>
    <w:rsid w:val="00DE0FFC"/>
    <w:rsid w:val="00E67157"/>
    <w:rsid w:val="00EA55A3"/>
    <w:rsid w:val="00F56D5B"/>
    <w:rsid w:val="0ED24EE1"/>
    <w:rsid w:val="0F39D407"/>
    <w:rsid w:val="12DF8A8D"/>
    <w:rsid w:val="177D1F8E"/>
    <w:rsid w:val="1FFEA2D5"/>
    <w:rsid w:val="2D3F2B5E"/>
    <w:rsid w:val="36FBA5B4"/>
    <w:rsid w:val="37F7C1E4"/>
    <w:rsid w:val="38FF963E"/>
    <w:rsid w:val="397F2797"/>
    <w:rsid w:val="3BE5BF4B"/>
    <w:rsid w:val="3FFAA63A"/>
    <w:rsid w:val="41BDCF9D"/>
    <w:rsid w:val="56FE2C3D"/>
    <w:rsid w:val="573FD75E"/>
    <w:rsid w:val="57DEEA28"/>
    <w:rsid w:val="57F622F9"/>
    <w:rsid w:val="5EBD0134"/>
    <w:rsid w:val="5FDFC967"/>
    <w:rsid w:val="5FFDA7E5"/>
    <w:rsid w:val="5FFF2E9F"/>
    <w:rsid w:val="5FFF8304"/>
    <w:rsid w:val="675F3097"/>
    <w:rsid w:val="67E62F98"/>
    <w:rsid w:val="67FD9637"/>
    <w:rsid w:val="6BF7DEDE"/>
    <w:rsid w:val="6BFB8B12"/>
    <w:rsid w:val="6DF5EFA0"/>
    <w:rsid w:val="6E6BF03E"/>
    <w:rsid w:val="6FAF59CE"/>
    <w:rsid w:val="76FFA1D4"/>
    <w:rsid w:val="7777E0AF"/>
    <w:rsid w:val="77FDC4BB"/>
    <w:rsid w:val="7A1F057E"/>
    <w:rsid w:val="7ABFE9B6"/>
    <w:rsid w:val="7ADE8CE0"/>
    <w:rsid w:val="7AF59D84"/>
    <w:rsid w:val="7AFE05E8"/>
    <w:rsid w:val="7B7F3461"/>
    <w:rsid w:val="7DD9F631"/>
    <w:rsid w:val="7DFFF96C"/>
    <w:rsid w:val="7EFDF8D3"/>
    <w:rsid w:val="7EFF5634"/>
    <w:rsid w:val="7F7FDABD"/>
    <w:rsid w:val="7FD7FBEA"/>
    <w:rsid w:val="7FEB9C35"/>
    <w:rsid w:val="7FF7B30E"/>
    <w:rsid w:val="7FFB44EC"/>
    <w:rsid w:val="95E0F35E"/>
    <w:rsid w:val="96DFE518"/>
    <w:rsid w:val="B1BEABD0"/>
    <w:rsid w:val="B33EDE8C"/>
    <w:rsid w:val="B3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First Indent"/>
    <w:basedOn w:val="a0"/>
    <w:qFormat/>
    <w:pPr>
      <w:ind w:firstLineChars="100" w:firstLine="420"/>
    </w:pPr>
    <w:rPr>
      <w:rFonts w:ascii="Calibri" w:eastAsia="宋体" w:hAnsi="Calibri" w:cs="Times New Roman"/>
      <w:sz w:val="20"/>
      <w:szCs w:val="20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Pr>
      <w:b/>
      <w:bCs/>
    </w:rPr>
  </w:style>
  <w:style w:type="character" w:customStyle="1" w:styleId="1">
    <w:name w:val="不明显强调1"/>
    <w:basedOn w:val="a1"/>
    <w:uiPriority w:val="19"/>
    <w:qFormat/>
    <w:rPr>
      <w:i/>
      <w:iCs/>
      <w:color w:val="808080" w:themeColor="text1" w:themeTint="7F"/>
    </w:rPr>
  </w:style>
  <w:style w:type="character" w:customStyle="1" w:styleId="Char0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101">
    <w:name w:val="font101"/>
    <w:qFormat/>
    <w:rPr>
      <w:rFonts w:ascii="国标仿宋" w:eastAsia="国标仿宋" w:hAnsi="国标仿宋" w:cs="国标仿宋" w:hint="default"/>
      <w:color w:val="000000"/>
      <w:sz w:val="24"/>
      <w:szCs w:val="24"/>
      <w:u w:val="none"/>
    </w:rPr>
  </w:style>
  <w:style w:type="character" w:customStyle="1" w:styleId="font51">
    <w:name w:val="font51"/>
    <w:qFormat/>
    <w:rPr>
      <w:rFonts w:ascii="方正仿宋_GBK" w:eastAsia="方正仿宋_GBK" w:hAnsi="方正仿宋_GBK" w:cs="方正仿宋_GBK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First Indent"/>
    <w:basedOn w:val="a0"/>
    <w:qFormat/>
    <w:pPr>
      <w:ind w:firstLineChars="100" w:firstLine="420"/>
    </w:pPr>
    <w:rPr>
      <w:rFonts w:ascii="Calibri" w:eastAsia="宋体" w:hAnsi="Calibri" w:cs="Times New Roman"/>
      <w:sz w:val="20"/>
      <w:szCs w:val="20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Pr>
      <w:b/>
      <w:bCs/>
    </w:rPr>
  </w:style>
  <w:style w:type="character" w:customStyle="1" w:styleId="1">
    <w:name w:val="不明显强调1"/>
    <w:basedOn w:val="a1"/>
    <w:uiPriority w:val="19"/>
    <w:qFormat/>
    <w:rPr>
      <w:i/>
      <w:iCs/>
      <w:color w:val="808080" w:themeColor="text1" w:themeTint="7F"/>
    </w:rPr>
  </w:style>
  <w:style w:type="character" w:customStyle="1" w:styleId="Char0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101">
    <w:name w:val="font101"/>
    <w:qFormat/>
    <w:rPr>
      <w:rFonts w:ascii="国标仿宋" w:eastAsia="国标仿宋" w:hAnsi="国标仿宋" w:cs="国标仿宋" w:hint="default"/>
      <w:color w:val="000000"/>
      <w:sz w:val="24"/>
      <w:szCs w:val="24"/>
      <w:u w:val="none"/>
    </w:rPr>
  </w:style>
  <w:style w:type="character" w:customStyle="1" w:styleId="font51">
    <w:name w:val="font51"/>
    <w:qFormat/>
    <w:rPr>
      <w:rFonts w:ascii="方正仿宋_GBK" w:eastAsia="方正仿宋_GBK" w:hAnsi="方正仿宋_GBK" w:cs="方正仿宋_GBK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qzjyj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sby</dc:creator>
  <cp:lastModifiedBy>cai</cp:lastModifiedBy>
  <cp:revision>2</cp:revision>
  <cp:lastPrinted>2024-11-26T10:07:00Z</cp:lastPrinted>
  <dcterms:created xsi:type="dcterms:W3CDTF">2024-12-01T16:45:00Z</dcterms:created>
  <dcterms:modified xsi:type="dcterms:W3CDTF">2024-12-01T16:45:00Z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